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E366D2" w:rsidRDefault="00CB770A" w:rsidP="00CB770A">
      <w:pPr>
        <w:rPr>
          <w:rFonts w:ascii="Calibri" w:hAnsi="Calibri" w:cs="Calibri"/>
          <w:color w:val="333333"/>
        </w:rPr>
      </w:pPr>
      <w:bookmarkStart w:id="0" w:name="_GoBack"/>
      <w:bookmarkEnd w:id="0"/>
    </w:p>
    <w:p w:rsidR="00CB770A" w:rsidRPr="00E366D2" w:rsidRDefault="00CB770A" w:rsidP="00CB770A">
      <w:pPr>
        <w:jc w:val="center"/>
        <w:rPr>
          <w:rFonts w:ascii="Calibri" w:hAnsi="Calibri" w:cs="Calibri"/>
          <w:b/>
        </w:rPr>
      </w:pPr>
    </w:p>
    <w:p w:rsidR="00CB770A" w:rsidRPr="002F7057" w:rsidRDefault="00CB770A" w:rsidP="00CB770A">
      <w:pPr>
        <w:jc w:val="center"/>
        <w:rPr>
          <w:rFonts w:ascii="Calibri" w:hAnsi="Calibri" w:cs="Calibri"/>
          <w:b/>
        </w:rPr>
      </w:pPr>
      <w:r w:rsidRPr="002F7057">
        <w:rPr>
          <w:rFonts w:ascii="Calibri" w:hAnsi="Calibri" w:cs="Calibri"/>
          <w:b/>
        </w:rPr>
        <w:t>CONSELHO ESTADUAL DO MEIO AMBIENTE – CONSEMA</w:t>
      </w:r>
    </w:p>
    <w:p w:rsidR="00B74443" w:rsidRPr="002F7057" w:rsidRDefault="00B74443" w:rsidP="00EF5BF6">
      <w:pPr>
        <w:jc w:val="both"/>
        <w:rPr>
          <w:rFonts w:ascii="Calibri" w:hAnsi="Calibri" w:cs="Calibri"/>
          <w:sz w:val="22"/>
          <w:szCs w:val="22"/>
        </w:rPr>
      </w:pPr>
    </w:p>
    <w:p w:rsidR="00AF6FD5" w:rsidRPr="00AF6FD5" w:rsidRDefault="00AF6FD5" w:rsidP="00AF6FD5">
      <w:pPr>
        <w:jc w:val="both"/>
        <w:rPr>
          <w:rFonts w:ascii="Calibri" w:hAnsi="Calibri" w:cs="Calibri"/>
          <w:b/>
          <w:sz w:val="22"/>
          <w:szCs w:val="22"/>
        </w:rPr>
      </w:pPr>
      <w:r w:rsidRPr="00AF6FD5">
        <w:rPr>
          <w:rFonts w:ascii="Calibri" w:hAnsi="Calibri" w:cs="Calibri"/>
          <w:b/>
          <w:sz w:val="22"/>
          <w:szCs w:val="22"/>
        </w:rPr>
        <w:t xml:space="preserve">Processo n. 341855/2010 </w:t>
      </w:r>
    </w:p>
    <w:p w:rsidR="00AF6FD5" w:rsidRPr="00AF6FD5" w:rsidRDefault="00AF6FD5" w:rsidP="00AF6FD5">
      <w:pPr>
        <w:jc w:val="both"/>
        <w:rPr>
          <w:rFonts w:ascii="Calibri" w:hAnsi="Calibri" w:cs="Calibri"/>
          <w:b/>
          <w:sz w:val="22"/>
          <w:szCs w:val="22"/>
        </w:rPr>
      </w:pPr>
      <w:r w:rsidRPr="00AF6FD5">
        <w:rPr>
          <w:rFonts w:ascii="Calibri" w:hAnsi="Calibri" w:cs="Calibri"/>
          <w:b/>
          <w:sz w:val="22"/>
          <w:szCs w:val="22"/>
        </w:rPr>
        <w:t xml:space="preserve">Recorrente - Vanguarda do Brasil  </w:t>
      </w:r>
    </w:p>
    <w:p w:rsidR="006357E6" w:rsidRDefault="006357E6" w:rsidP="006357E6">
      <w:pPr>
        <w:jc w:val="both"/>
        <w:rPr>
          <w:rFonts w:ascii="Calibri" w:hAnsi="Calibri" w:cs="Calibri"/>
          <w:sz w:val="22"/>
          <w:szCs w:val="22"/>
        </w:rPr>
      </w:pPr>
      <w:r w:rsidRPr="00C97156">
        <w:rPr>
          <w:rFonts w:ascii="Calibri" w:hAnsi="Calibri" w:cs="Calibri"/>
          <w:sz w:val="22"/>
          <w:szCs w:val="22"/>
        </w:rPr>
        <w:t>Auto de Infração n. 119211, de 29/03/2010.</w:t>
      </w:r>
    </w:p>
    <w:p w:rsidR="00AF6FD5" w:rsidRPr="00AF6FD5" w:rsidRDefault="000952BC" w:rsidP="00AF6FD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Relatora – </w:t>
      </w:r>
      <w:proofErr w:type="spellStart"/>
      <w:r>
        <w:rPr>
          <w:rFonts w:ascii="Calibri" w:hAnsi="Calibri" w:cs="Calibri"/>
          <w:sz w:val="22"/>
          <w:szCs w:val="22"/>
        </w:rPr>
        <w:t>Monicke</w:t>
      </w:r>
      <w:proofErr w:type="spellEnd"/>
      <w:r>
        <w:rPr>
          <w:rFonts w:ascii="Calibri" w:hAnsi="Calibri" w:cs="Calibri"/>
          <w:sz w:val="22"/>
          <w:szCs w:val="22"/>
        </w:rPr>
        <w:t xml:space="preserve"> Sant’Anna </w:t>
      </w:r>
      <w:r w:rsidR="00AF6FD5" w:rsidRPr="00AF6FD5">
        <w:rPr>
          <w:rFonts w:ascii="Calibri" w:hAnsi="Calibri" w:cs="Calibri"/>
          <w:sz w:val="22"/>
          <w:szCs w:val="22"/>
        </w:rPr>
        <w:t>P. de Arruda – FIEMT</w:t>
      </w:r>
    </w:p>
    <w:p w:rsidR="00B74443" w:rsidRDefault="00AF6FD5" w:rsidP="00AF6FD5">
      <w:pPr>
        <w:jc w:val="both"/>
        <w:rPr>
          <w:rFonts w:ascii="Calibri" w:hAnsi="Calibri" w:cs="Calibri"/>
          <w:sz w:val="22"/>
          <w:szCs w:val="22"/>
        </w:rPr>
      </w:pPr>
      <w:r w:rsidRPr="00AF6FD5">
        <w:rPr>
          <w:rFonts w:ascii="Calibri" w:hAnsi="Calibri" w:cs="Calibri"/>
          <w:sz w:val="22"/>
          <w:szCs w:val="22"/>
        </w:rPr>
        <w:t>Advo</w:t>
      </w:r>
      <w:r w:rsidR="005747C5">
        <w:rPr>
          <w:rFonts w:ascii="Calibri" w:hAnsi="Calibri" w:cs="Calibri"/>
          <w:sz w:val="22"/>
          <w:szCs w:val="22"/>
        </w:rPr>
        <w:t>gadas – Regina Célia Martins Ferreira – OAB/SP 122.033</w:t>
      </w:r>
    </w:p>
    <w:p w:rsidR="00AF6FD5" w:rsidRPr="005747C5" w:rsidRDefault="005747C5" w:rsidP="00AF6FD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Lisandra </w:t>
      </w:r>
      <w:proofErr w:type="spellStart"/>
      <w:r>
        <w:rPr>
          <w:rFonts w:ascii="Calibri" w:hAnsi="Calibri" w:cs="Calibri"/>
          <w:sz w:val="22"/>
          <w:szCs w:val="22"/>
        </w:rPr>
        <w:t>Flynn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Petti</w:t>
      </w:r>
      <w:proofErr w:type="spellEnd"/>
      <w:r>
        <w:rPr>
          <w:rFonts w:ascii="Calibri" w:hAnsi="Calibri" w:cs="Calibri"/>
          <w:sz w:val="22"/>
          <w:szCs w:val="22"/>
        </w:rPr>
        <w:t xml:space="preserve"> – OAB/SP – 257.441</w:t>
      </w:r>
    </w:p>
    <w:p w:rsidR="00FF079E" w:rsidRDefault="0090413E" w:rsidP="00EF5BF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746BC5">
        <w:rPr>
          <w:rFonts w:ascii="Calibri" w:hAnsi="Calibri" w:cs="Calibri"/>
          <w:sz w:val="22"/>
          <w:szCs w:val="22"/>
        </w:rPr>
        <w:t xml:space="preserve">ª Junta de Julgamento de Recursos. </w:t>
      </w:r>
    </w:p>
    <w:p w:rsidR="00771B0D" w:rsidRDefault="000D25F2" w:rsidP="00966392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ACÓRDÃO – 02</w:t>
      </w:r>
      <w:r w:rsidR="00954BD2">
        <w:rPr>
          <w:rFonts w:ascii="Calibri" w:hAnsi="Calibri" w:cs="Calibri"/>
          <w:b/>
          <w:sz w:val="22"/>
          <w:szCs w:val="22"/>
        </w:rPr>
        <w:t>7</w:t>
      </w:r>
      <w:r w:rsidR="00EB4E20" w:rsidRPr="00966392">
        <w:rPr>
          <w:rFonts w:ascii="Calibri" w:hAnsi="Calibri" w:cs="Calibri"/>
          <w:b/>
          <w:sz w:val="22"/>
          <w:szCs w:val="22"/>
        </w:rPr>
        <w:t>/2021</w:t>
      </w:r>
    </w:p>
    <w:p w:rsidR="00D25D7C" w:rsidRDefault="00C97156" w:rsidP="00C97156">
      <w:pPr>
        <w:jc w:val="both"/>
        <w:rPr>
          <w:rFonts w:ascii="Calibri" w:hAnsi="Calibri" w:cs="Calibri"/>
          <w:sz w:val="22"/>
          <w:szCs w:val="22"/>
        </w:rPr>
      </w:pPr>
      <w:r w:rsidRPr="00C97156">
        <w:rPr>
          <w:rFonts w:ascii="Calibri" w:hAnsi="Calibri" w:cs="Calibri"/>
          <w:sz w:val="22"/>
          <w:szCs w:val="22"/>
        </w:rPr>
        <w:t>Auto de Infração n. 119211, de 29/03/2010.</w:t>
      </w:r>
      <w:r w:rsidR="00E44254">
        <w:rPr>
          <w:rFonts w:ascii="Calibri" w:hAnsi="Calibri" w:cs="Calibri"/>
          <w:sz w:val="22"/>
          <w:szCs w:val="22"/>
        </w:rPr>
        <w:t xml:space="preserve"> Termo de Embargo/Interdição n.124428, de 29/03/2010.</w:t>
      </w:r>
      <w:r w:rsidRPr="00C97156">
        <w:rPr>
          <w:rFonts w:ascii="Calibri" w:hAnsi="Calibri" w:cs="Calibri"/>
          <w:sz w:val="22"/>
          <w:szCs w:val="22"/>
        </w:rPr>
        <w:t xml:space="preserve"> Por violar regras jurídicas de uso, gozo, promoção e proteção do meio ambiente. Por operar atividade, passível de licenciamento ambiental, sem autorização do órgão ambiental competente. Por armazenar 80 m³ de material lenhoso sem licença do órgão competente. Por captar águas subterrâneas sem autorização ambiental. Por descumprir o item A da Notificação n. 130367/2010. Decisão Administrativa n. 1631/SPA/SEMA/2018, arbitrando multa de R$ 70.000,00 (setenta mil reais), com fulcro nos artigos 66, 47 e 80 do Decreto Federal 6.514/08. Requer o recorrente o recebimento, processamento e julgamento totalmente favorável do presente recurso para o fim de declarar nulo o auto de infração, nos termos do artigo 100, do Decreto Federal 6.514/08, ante os vícios insanáveis que apresenta. Alternativamente, caso entendam que o auto de infração não é nulo, o que não se espera, requer a conversão da pena de multa em advertência, nos termos do artigo 72, inciso I e §3º, combinado com o art. 6º, todos da Lei Federal 9.605/98, ou a redução do valor da multa para os valores mínimos previstos nos artigos relacionados na decisão recorrida. Por fim, requer o imediato desembargo da atividade, vez que a recorrente já apresentou as respectivas licenças para operação do armazém de grãos objeto da autuação.</w:t>
      </w:r>
      <w:r w:rsidR="008D43FB">
        <w:rPr>
          <w:rFonts w:ascii="Calibri" w:hAnsi="Calibri" w:cs="Calibri"/>
          <w:sz w:val="22"/>
          <w:szCs w:val="22"/>
        </w:rPr>
        <w:t xml:space="preserve"> Recurso improvido. </w:t>
      </w:r>
    </w:p>
    <w:p w:rsidR="00C97156" w:rsidRPr="00C97156" w:rsidRDefault="00C97156" w:rsidP="00C97156">
      <w:pPr>
        <w:jc w:val="both"/>
        <w:rPr>
          <w:rFonts w:ascii="Calibri" w:hAnsi="Calibri" w:cs="Calibri"/>
          <w:sz w:val="22"/>
          <w:szCs w:val="22"/>
        </w:rPr>
      </w:pPr>
    </w:p>
    <w:p w:rsidR="00384B1A" w:rsidRPr="008D43FB" w:rsidRDefault="00CB770A" w:rsidP="008D43FB">
      <w:pPr>
        <w:jc w:val="both"/>
        <w:rPr>
          <w:rFonts w:ascii="Calibri" w:hAnsi="Calibri" w:cs="Calibri"/>
          <w:sz w:val="22"/>
          <w:szCs w:val="22"/>
        </w:rPr>
      </w:pPr>
      <w:r w:rsidRPr="00966392">
        <w:rPr>
          <w:rFonts w:ascii="Calibri" w:hAnsi="Calibri" w:cs="Calibri"/>
          <w:sz w:val="21"/>
          <w:szCs w:val="21"/>
        </w:rPr>
        <w:t>Vistos, relatados e discu</w:t>
      </w:r>
      <w:r w:rsidR="00BC74CB" w:rsidRPr="00966392">
        <w:rPr>
          <w:rFonts w:ascii="Calibri" w:hAnsi="Calibri" w:cs="Calibri"/>
          <w:sz w:val="21"/>
          <w:szCs w:val="21"/>
        </w:rPr>
        <w:t xml:space="preserve">tidos, decidiram os membros da </w:t>
      </w:r>
      <w:r w:rsidR="0090413E">
        <w:rPr>
          <w:rFonts w:ascii="Calibri" w:hAnsi="Calibri" w:cs="Calibri"/>
          <w:sz w:val="21"/>
          <w:szCs w:val="21"/>
        </w:rPr>
        <w:t>3</w:t>
      </w:r>
      <w:r w:rsidRPr="00966392">
        <w:rPr>
          <w:rFonts w:ascii="Calibri" w:hAnsi="Calibri" w:cs="Calibri"/>
          <w:sz w:val="21"/>
          <w:szCs w:val="21"/>
        </w:rPr>
        <w:t xml:space="preserve">ª </w:t>
      </w:r>
      <w:r w:rsidR="006F6EE3" w:rsidRPr="00966392">
        <w:rPr>
          <w:rFonts w:ascii="Calibri" w:hAnsi="Calibri" w:cs="Calibri"/>
          <w:sz w:val="21"/>
          <w:szCs w:val="21"/>
        </w:rPr>
        <w:t>Junta de Julgamento de Recurso</w:t>
      </w:r>
      <w:r w:rsidR="000D6BBB" w:rsidRPr="00966392">
        <w:rPr>
          <w:rFonts w:ascii="Calibri" w:hAnsi="Calibri" w:cs="Calibri"/>
          <w:sz w:val="21"/>
          <w:szCs w:val="21"/>
        </w:rPr>
        <w:t xml:space="preserve">s, </w:t>
      </w:r>
      <w:r w:rsidR="00CC73E4">
        <w:rPr>
          <w:rFonts w:ascii="Calibri" w:hAnsi="Calibri" w:cs="Calibri"/>
          <w:sz w:val="21"/>
          <w:szCs w:val="21"/>
        </w:rPr>
        <w:t xml:space="preserve">por </w:t>
      </w:r>
      <w:r w:rsidR="00532C11">
        <w:rPr>
          <w:rFonts w:ascii="Calibri" w:hAnsi="Calibri" w:cs="Calibri"/>
          <w:sz w:val="21"/>
          <w:szCs w:val="21"/>
        </w:rPr>
        <w:t>unanimidade, acolher</w:t>
      </w:r>
      <w:r w:rsidR="00CC73E4">
        <w:rPr>
          <w:rFonts w:ascii="Calibri" w:hAnsi="Calibri" w:cs="Calibri"/>
          <w:sz w:val="21"/>
          <w:szCs w:val="21"/>
        </w:rPr>
        <w:t xml:space="preserve"> </w:t>
      </w:r>
      <w:r w:rsidR="00907F83">
        <w:rPr>
          <w:rFonts w:ascii="Calibri" w:hAnsi="Calibri" w:cs="Calibri"/>
          <w:sz w:val="22"/>
          <w:szCs w:val="22"/>
        </w:rPr>
        <w:t xml:space="preserve">o voto </w:t>
      </w:r>
      <w:r w:rsidR="00A05F01">
        <w:rPr>
          <w:rFonts w:ascii="Calibri" w:hAnsi="Calibri" w:cs="Calibri"/>
          <w:sz w:val="22"/>
          <w:szCs w:val="22"/>
        </w:rPr>
        <w:t xml:space="preserve">da relatora, </w:t>
      </w:r>
      <w:r w:rsidR="008D43FB" w:rsidRPr="008D43FB">
        <w:rPr>
          <w:rFonts w:ascii="Calibri" w:hAnsi="Calibri" w:cs="Calibri"/>
          <w:sz w:val="22"/>
          <w:szCs w:val="22"/>
        </w:rPr>
        <w:t>considerando a existência de outro Auto de Infração n. 119205, nas fls. 25, que descreve a autuação por violar regras jurídicas de uso, gozo, promoção e proteção do meio ambiente, aplicando-se anteriormente multa pecuniária. No que tange os demais argumentos, não vislumbram êxito, tendo em vista, que a manifestação da defesa não trouxe aos autos, provas e argumentos que desconstituíssem o ato. Por tais motivos expostos, segue o voto que opina pelo provimento parcial do recurso da defesa do autuado conforme expõe: 1) provimento do recurso da defesa parcialmente; 2) recálculo da multa aplicada no A.I. n. 119211, item D, descrito na Decisão Administrativa n. 1631/SPA/SEMA/2018, considerando anteriormente, já haver sido autuado pela mesma infração, conforme o AI 119205; 3) fixou-se o valor da aplicação da penalidade em R$ 55.000,00 (cinquenta e cinco mil reais).</w:t>
      </w:r>
    </w:p>
    <w:p w:rsidR="00BC7412" w:rsidRPr="00966392" w:rsidRDefault="00BC7412" w:rsidP="00CB770A">
      <w:pPr>
        <w:jc w:val="both"/>
        <w:rPr>
          <w:rFonts w:ascii="Calibri" w:hAnsi="Calibri" w:cs="Calibri"/>
          <w:sz w:val="22"/>
          <w:szCs w:val="22"/>
        </w:rPr>
      </w:pPr>
    </w:p>
    <w:p w:rsidR="00CB770A" w:rsidRPr="00966392" w:rsidRDefault="00CB770A" w:rsidP="00CB770A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>Presentes à votação os seguintes membros:</w:t>
      </w:r>
    </w:p>
    <w:p w:rsidR="00392B12" w:rsidRPr="00966392" w:rsidRDefault="00392B12" w:rsidP="00FF079E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Davi Maia Castelo Branco Ferreira</w:t>
      </w:r>
    </w:p>
    <w:p w:rsidR="00FF079E" w:rsidRPr="00966392" w:rsidRDefault="00FF079E" w:rsidP="00CB770A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 xml:space="preserve">Representante da </w:t>
      </w:r>
      <w:r w:rsidR="00392B12">
        <w:rPr>
          <w:rFonts w:ascii="Calibri" w:hAnsi="Calibri" w:cs="Calibri"/>
          <w:sz w:val="21"/>
          <w:szCs w:val="21"/>
        </w:rPr>
        <w:t>PGE</w:t>
      </w:r>
    </w:p>
    <w:p w:rsidR="00CB770A" w:rsidRPr="00966392" w:rsidRDefault="00392B12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Tony </w:t>
      </w:r>
      <w:proofErr w:type="spellStart"/>
      <w:r>
        <w:rPr>
          <w:rFonts w:ascii="Calibri" w:hAnsi="Calibri" w:cs="Calibri"/>
          <w:b/>
          <w:sz w:val="21"/>
          <w:szCs w:val="21"/>
        </w:rPr>
        <w:t>Hirota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Tanaka</w:t>
      </w:r>
    </w:p>
    <w:p w:rsidR="00CB770A" w:rsidRPr="00966392" w:rsidRDefault="009325E1" w:rsidP="00CB770A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 xml:space="preserve">Representante da </w:t>
      </w:r>
      <w:r w:rsidR="00392B12">
        <w:rPr>
          <w:rFonts w:ascii="Calibri" w:hAnsi="Calibri" w:cs="Calibri"/>
          <w:sz w:val="21"/>
          <w:szCs w:val="21"/>
        </w:rPr>
        <w:t>UNEMAT</w:t>
      </w:r>
    </w:p>
    <w:p w:rsidR="00CB770A" w:rsidRPr="00966392" w:rsidRDefault="00392B12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Flávio Lima de Oliveira</w:t>
      </w:r>
    </w:p>
    <w:p w:rsidR="00CB770A" w:rsidRPr="00966392" w:rsidRDefault="009325E1" w:rsidP="00CB770A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>Representante da</w:t>
      </w:r>
      <w:r w:rsidR="00392B12">
        <w:rPr>
          <w:rFonts w:ascii="Calibri" w:hAnsi="Calibri" w:cs="Calibri"/>
          <w:sz w:val="21"/>
          <w:szCs w:val="21"/>
        </w:rPr>
        <w:t xml:space="preserve"> SINFRA</w:t>
      </w:r>
    </w:p>
    <w:p w:rsidR="009325E1" w:rsidRPr="00966392" w:rsidRDefault="00392B12" w:rsidP="00CB770A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>
        <w:rPr>
          <w:rFonts w:ascii="Calibri" w:hAnsi="Calibri" w:cs="Calibri"/>
          <w:b/>
          <w:sz w:val="21"/>
          <w:szCs w:val="21"/>
        </w:rPr>
        <w:t>Monicke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Sant’Anna P. de Arruda</w:t>
      </w:r>
    </w:p>
    <w:p w:rsidR="00CB770A" w:rsidRPr="00966392" w:rsidRDefault="00BC74CB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 xml:space="preserve">Representante da </w:t>
      </w:r>
      <w:r w:rsidR="00392B12">
        <w:rPr>
          <w:rFonts w:ascii="Calibri" w:hAnsi="Calibri" w:cs="Calibri"/>
          <w:sz w:val="21"/>
          <w:szCs w:val="21"/>
        </w:rPr>
        <w:t>FIEMT</w:t>
      </w:r>
    </w:p>
    <w:p w:rsidR="00C60BAD" w:rsidRPr="00966392" w:rsidRDefault="00392B12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Natália Alencar </w:t>
      </w:r>
      <w:proofErr w:type="spellStart"/>
      <w:r>
        <w:rPr>
          <w:rFonts w:ascii="Calibri" w:hAnsi="Calibri" w:cs="Calibri"/>
          <w:b/>
          <w:sz w:val="21"/>
          <w:szCs w:val="21"/>
        </w:rPr>
        <w:t>Cantini</w:t>
      </w:r>
      <w:proofErr w:type="spellEnd"/>
    </w:p>
    <w:p w:rsidR="00C25848" w:rsidRPr="00966392" w:rsidRDefault="00BC74CB" w:rsidP="00CB770A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 xml:space="preserve">Representante da </w:t>
      </w:r>
      <w:r w:rsidR="00392B12">
        <w:rPr>
          <w:rFonts w:ascii="Calibri" w:hAnsi="Calibri" w:cs="Calibri"/>
          <w:sz w:val="21"/>
          <w:szCs w:val="21"/>
        </w:rPr>
        <w:t>FÉ e VIDA</w:t>
      </w:r>
    </w:p>
    <w:p w:rsidR="00C25848" w:rsidRPr="00966392" w:rsidRDefault="00392B12" w:rsidP="00CB770A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>
        <w:rPr>
          <w:rFonts w:ascii="Calibri" w:hAnsi="Calibri" w:cs="Calibri"/>
          <w:b/>
          <w:sz w:val="21"/>
          <w:szCs w:val="21"/>
        </w:rPr>
        <w:t>Celissa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Franco Godoy da Silveira</w:t>
      </w:r>
    </w:p>
    <w:p w:rsidR="00C25848" w:rsidRPr="00966392" w:rsidRDefault="00C25848" w:rsidP="00CB770A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>Rep</w:t>
      </w:r>
      <w:r w:rsidR="00BC74CB" w:rsidRPr="00966392">
        <w:rPr>
          <w:rFonts w:ascii="Calibri" w:hAnsi="Calibri" w:cs="Calibri"/>
          <w:sz w:val="21"/>
          <w:szCs w:val="21"/>
        </w:rPr>
        <w:t>resentante d</w:t>
      </w:r>
      <w:r w:rsidR="00392B12">
        <w:rPr>
          <w:rFonts w:ascii="Calibri" w:hAnsi="Calibri" w:cs="Calibri"/>
          <w:sz w:val="21"/>
          <w:szCs w:val="21"/>
        </w:rPr>
        <w:t>o IESCBAP</w:t>
      </w:r>
    </w:p>
    <w:p w:rsidR="00C25848" w:rsidRPr="00966392" w:rsidRDefault="00392B12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Juliana Machado Ribeiro</w:t>
      </w:r>
    </w:p>
    <w:p w:rsidR="00FF079E" w:rsidRPr="00966392" w:rsidRDefault="00BC74CB" w:rsidP="00FF079E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>Representante d</w:t>
      </w:r>
      <w:r w:rsidR="00392B12">
        <w:rPr>
          <w:rFonts w:ascii="Calibri" w:hAnsi="Calibri" w:cs="Calibri"/>
          <w:sz w:val="21"/>
          <w:szCs w:val="21"/>
        </w:rPr>
        <w:t>a ADE</w:t>
      </w:r>
    </w:p>
    <w:p w:rsidR="00CB770A" w:rsidRPr="00966392" w:rsidRDefault="00CB770A" w:rsidP="00CB770A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>Cuiabá,</w:t>
      </w:r>
      <w:r w:rsidR="005614B8" w:rsidRPr="00966392">
        <w:rPr>
          <w:rFonts w:ascii="Calibri" w:hAnsi="Calibri" w:cs="Calibri"/>
          <w:sz w:val="21"/>
          <w:szCs w:val="21"/>
        </w:rPr>
        <w:t xml:space="preserve"> </w:t>
      </w:r>
      <w:r w:rsidR="00392B12">
        <w:rPr>
          <w:rFonts w:ascii="Calibri" w:hAnsi="Calibri" w:cs="Calibri"/>
          <w:sz w:val="21"/>
          <w:szCs w:val="21"/>
        </w:rPr>
        <w:t>21</w:t>
      </w:r>
      <w:r w:rsidR="009325E1" w:rsidRPr="00966392">
        <w:rPr>
          <w:rFonts w:ascii="Calibri" w:hAnsi="Calibri" w:cs="Calibri"/>
          <w:sz w:val="21"/>
          <w:szCs w:val="21"/>
        </w:rPr>
        <w:t xml:space="preserve"> de maio</w:t>
      </w:r>
      <w:r w:rsidR="00C25848" w:rsidRPr="00966392">
        <w:rPr>
          <w:rFonts w:ascii="Calibri" w:hAnsi="Calibri" w:cs="Calibri"/>
          <w:sz w:val="21"/>
          <w:szCs w:val="21"/>
        </w:rPr>
        <w:t xml:space="preserve"> de 2021</w:t>
      </w:r>
      <w:r w:rsidR="00AE0F4F" w:rsidRPr="00966392">
        <w:rPr>
          <w:rFonts w:ascii="Calibri" w:hAnsi="Calibri" w:cs="Calibri"/>
          <w:sz w:val="21"/>
          <w:szCs w:val="21"/>
        </w:rPr>
        <w:t>.</w:t>
      </w:r>
    </w:p>
    <w:p w:rsidR="009325E1" w:rsidRPr="00966392" w:rsidRDefault="009325E1" w:rsidP="00CB770A">
      <w:pPr>
        <w:jc w:val="both"/>
        <w:rPr>
          <w:rFonts w:ascii="Calibri" w:hAnsi="Calibri" w:cs="Calibri"/>
          <w:sz w:val="21"/>
          <w:szCs w:val="21"/>
        </w:rPr>
      </w:pPr>
    </w:p>
    <w:p w:rsidR="00CB770A" w:rsidRPr="00966392" w:rsidRDefault="00FD28EF" w:rsidP="00CB770A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>
        <w:rPr>
          <w:rFonts w:ascii="Calibri" w:hAnsi="Calibri" w:cs="Calibri"/>
          <w:b/>
          <w:sz w:val="21"/>
          <w:szCs w:val="21"/>
        </w:rPr>
        <w:t>Monicke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Sant’Anna P. de Arruda</w:t>
      </w:r>
    </w:p>
    <w:p w:rsidR="00415090" w:rsidRPr="00966392" w:rsidRDefault="00CB770A" w:rsidP="00C10231">
      <w:pPr>
        <w:jc w:val="both"/>
        <w:rPr>
          <w:rFonts w:ascii="Calibri" w:hAnsi="Calibri" w:cs="Calibri"/>
          <w:b/>
          <w:sz w:val="21"/>
          <w:szCs w:val="21"/>
        </w:rPr>
      </w:pPr>
      <w:r w:rsidRPr="00966392">
        <w:rPr>
          <w:rFonts w:ascii="Calibri" w:hAnsi="Calibri" w:cs="Calibri"/>
          <w:b/>
          <w:sz w:val="21"/>
          <w:szCs w:val="21"/>
        </w:rPr>
        <w:t xml:space="preserve"> </w:t>
      </w:r>
      <w:r w:rsidR="005614B8" w:rsidRPr="00966392">
        <w:rPr>
          <w:rFonts w:ascii="Calibri" w:hAnsi="Calibri" w:cs="Calibri"/>
          <w:b/>
          <w:sz w:val="21"/>
          <w:szCs w:val="21"/>
        </w:rPr>
        <w:t xml:space="preserve">       Presidente da </w:t>
      </w:r>
      <w:r w:rsidR="00FD28EF">
        <w:rPr>
          <w:rFonts w:ascii="Calibri" w:hAnsi="Calibri" w:cs="Calibri"/>
          <w:b/>
          <w:sz w:val="21"/>
          <w:szCs w:val="21"/>
        </w:rPr>
        <w:t>3</w:t>
      </w:r>
      <w:r w:rsidRPr="00966392">
        <w:rPr>
          <w:rFonts w:ascii="Calibri" w:hAnsi="Calibri" w:cs="Calibri"/>
          <w:b/>
          <w:sz w:val="21"/>
          <w:szCs w:val="21"/>
        </w:rPr>
        <w:t>ª J.J.R.</w:t>
      </w:r>
    </w:p>
    <w:sectPr w:rsidR="00415090" w:rsidRPr="00966392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A0"/>
    <w:rsid w:val="00010C89"/>
    <w:rsid w:val="00045585"/>
    <w:rsid w:val="00053617"/>
    <w:rsid w:val="00053E01"/>
    <w:rsid w:val="0006041D"/>
    <w:rsid w:val="00064698"/>
    <w:rsid w:val="00065325"/>
    <w:rsid w:val="000952BC"/>
    <w:rsid w:val="000D25F2"/>
    <w:rsid w:val="000D6BBB"/>
    <w:rsid w:val="000E2616"/>
    <w:rsid w:val="000F14C4"/>
    <w:rsid w:val="00113654"/>
    <w:rsid w:val="0013745C"/>
    <w:rsid w:val="00163398"/>
    <w:rsid w:val="001A0A3B"/>
    <w:rsid w:val="001B41C5"/>
    <w:rsid w:val="001B688B"/>
    <w:rsid w:val="001B70F0"/>
    <w:rsid w:val="001D0B8C"/>
    <w:rsid w:val="001D208A"/>
    <w:rsid w:val="001D3B89"/>
    <w:rsid w:val="001E6D5D"/>
    <w:rsid w:val="0022180E"/>
    <w:rsid w:val="002450C2"/>
    <w:rsid w:val="00245A9C"/>
    <w:rsid w:val="00246110"/>
    <w:rsid w:val="002742C9"/>
    <w:rsid w:val="00296C1E"/>
    <w:rsid w:val="002D638D"/>
    <w:rsid w:val="002F3FCD"/>
    <w:rsid w:val="002F7057"/>
    <w:rsid w:val="00337756"/>
    <w:rsid w:val="003409AD"/>
    <w:rsid w:val="003446D4"/>
    <w:rsid w:val="00356DB1"/>
    <w:rsid w:val="0036361D"/>
    <w:rsid w:val="0036388D"/>
    <w:rsid w:val="0036559A"/>
    <w:rsid w:val="00377F2B"/>
    <w:rsid w:val="00384B1A"/>
    <w:rsid w:val="00392B12"/>
    <w:rsid w:val="00395779"/>
    <w:rsid w:val="003A5489"/>
    <w:rsid w:val="003B126C"/>
    <w:rsid w:val="003D0B2B"/>
    <w:rsid w:val="003F7AEF"/>
    <w:rsid w:val="00415090"/>
    <w:rsid w:val="004542C4"/>
    <w:rsid w:val="00463E67"/>
    <w:rsid w:val="004734D5"/>
    <w:rsid w:val="004767A6"/>
    <w:rsid w:val="0048619D"/>
    <w:rsid w:val="00494594"/>
    <w:rsid w:val="004A2D73"/>
    <w:rsid w:val="004B03B9"/>
    <w:rsid w:val="005035FB"/>
    <w:rsid w:val="00510988"/>
    <w:rsid w:val="00510CFC"/>
    <w:rsid w:val="00532C11"/>
    <w:rsid w:val="00534701"/>
    <w:rsid w:val="005455F6"/>
    <w:rsid w:val="005614B8"/>
    <w:rsid w:val="005747C5"/>
    <w:rsid w:val="00577B88"/>
    <w:rsid w:val="0058367A"/>
    <w:rsid w:val="00587CCB"/>
    <w:rsid w:val="005A658A"/>
    <w:rsid w:val="005B4957"/>
    <w:rsid w:val="0060699D"/>
    <w:rsid w:val="006245E2"/>
    <w:rsid w:val="006357E6"/>
    <w:rsid w:val="00664F10"/>
    <w:rsid w:val="00677850"/>
    <w:rsid w:val="00681BB2"/>
    <w:rsid w:val="006961F5"/>
    <w:rsid w:val="006B0820"/>
    <w:rsid w:val="006B1605"/>
    <w:rsid w:val="006F1B7C"/>
    <w:rsid w:val="006F6EE3"/>
    <w:rsid w:val="00707B29"/>
    <w:rsid w:val="00733BF4"/>
    <w:rsid w:val="007369B2"/>
    <w:rsid w:val="00746BC5"/>
    <w:rsid w:val="00771B0D"/>
    <w:rsid w:val="00786006"/>
    <w:rsid w:val="007B4262"/>
    <w:rsid w:val="007D15AE"/>
    <w:rsid w:val="007D7210"/>
    <w:rsid w:val="00841510"/>
    <w:rsid w:val="008718CE"/>
    <w:rsid w:val="00875870"/>
    <w:rsid w:val="008853D0"/>
    <w:rsid w:val="00891533"/>
    <w:rsid w:val="0089516C"/>
    <w:rsid w:val="008A0B7A"/>
    <w:rsid w:val="008B5D37"/>
    <w:rsid w:val="008C0572"/>
    <w:rsid w:val="008C1B72"/>
    <w:rsid w:val="008C6389"/>
    <w:rsid w:val="008D16A6"/>
    <w:rsid w:val="008D43FB"/>
    <w:rsid w:val="0090413E"/>
    <w:rsid w:val="00907F83"/>
    <w:rsid w:val="009325E1"/>
    <w:rsid w:val="00954BD2"/>
    <w:rsid w:val="00966392"/>
    <w:rsid w:val="00966CB5"/>
    <w:rsid w:val="0098639B"/>
    <w:rsid w:val="00991465"/>
    <w:rsid w:val="009B1E98"/>
    <w:rsid w:val="009E710D"/>
    <w:rsid w:val="00A03904"/>
    <w:rsid w:val="00A05F01"/>
    <w:rsid w:val="00A32965"/>
    <w:rsid w:val="00A37439"/>
    <w:rsid w:val="00A412B8"/>
    <w:rsid w:val="00A445B1"/>
    <w:rsid w:val="00A53D3A"/>
    <w:rsid w:val="00A5586F"/>
    <w:rsid w:val="00A75721"/>
    <w:rsid w:val="00A86B1F"/>
    <w:rsid w:val="00A92A3C"/>
    <w:rsid w:val="00AA7BF5"/>
    <w:rsid w:val="00AB05AF"/>
    <w:rsid w:val="00AC2C35"/>
    <w:rsid w:val="00AE0F4F"/>
    <w:rsid w:val="00AE1F16"/>
    <w:rsid w:val="00AE2822"/>
    <w:rsid w:val="00AE7DC7"/>
    <w:rsid w:val="00AF6FD5"/>
    <w:rsid w:val="00B039ED"/>
    <w:rsid w:val="00B135B4"/>
    <w:rsid w:val="00B13FD2"/>
    <w:rsid w:val="00B5239F"/>
    <w:rsid w:val="00B60D3B"/>
    <w:rsid w:val="00B74443"/>
    <w:rsid w:val="00BA225B"/>
    <w:rsid w:val="00BC7412"/>
    <w:rsid w:val="00BC74CB"/>
    <w:rsid w:val="00BD287A"/>
    <w:rsid w:val="00C10231"/>
    <w:rsid w:val="00C1305E"/>
    <w:rsid w:val="00C14D4F"/>
    <w:rsid w:val="00C25848"/>
    <w:rsid w:val="00C339AE"/>
    <w:rsid w:val="00C379B5"/>
    <w:rsid w:val="00C45E59"/>
    <w:rsid w:val="00C60BAD"/>
    <w:rsid w:val="00C97156"/>
    <w:rsid w:val="00CB025B"/>
    <w:rsid w:val="00CB770A"/>
    <w:rsid w:val="00CC388F"/>
    <w:rsid w:val="00CC73E4"/>
    <w:rsid w:val="00D25D7C"/>
    <w:rsid w:val="00D45785"/>
    <w:rsid w:val="00D74DCB"/>
    <w:rsid w:val="00D77EAD"/>
    <w:rsid w:val="00DD6CDD"/>
    <w:rsid w:val="00DE3978"/>
    <w:rsid w:val="00DF0573"/>
    <w:rsid w:val="00E10642"/>
    <w:rsid w:val="00E2151D"/>
    <w:rsid w:val="00E3035C"/>
    <w:rsid w:val="00E366D2"/>
    <w:rsid w:val="00E44254"/>
    <w:rsid w:val="00E544F8"/>
    <w:rsid w:val="00EA1E8A"/>
    <w:rsid w:val="00EB4E20"/>
    <w:rsid w:val="00EE102F"/>
    <w:rsid w:val="00EF5BF6"/>
    <w:rsid w:val="00F11B00"/>
    <w:rsid w:val="00FA4C3B"/>
    <w:rsid w:val="00FA5620"/>
    <w:rsid w:val="00FC0C58"/>
    <w:rsid w:val="00FD28EF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015F1-A93F-4FCE-A25E-59A0C4B38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514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17</cp:revision>
  <dcterms:created xsi:type="dcterms:W3CDTF">2021-05-26T19:26:00Z</dcterms:created>
  <dcterms:modified xsi:type="dcterms:W3CDTF">2021-05-27T17:41:00Z</dcterms:modified>
</cp:coreProperties>
</file>